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6550" w14:textId="77777777" w:rsidR="00CB044F" w:rsidRPr="002138ED" w:rsidRDefault="00CB044F" w:rsidP="00CB044F">
      <w:pPr>
        <w:contextualSpacing/>
        <w:rPr>
          <w:rFonts w:ascii="Arial" w:hAnsi="Arial" w:cs="Arial"/>
          <w:b/>
          <w:color w:val="010101"/>
          <w:sz w:val="28"/>
          <w:szCs w:val="24"/>
          <w:shd w:val="clear" w:color="auto" w:fill="FFFFFF"/>
        </w:rPr>
      </w:pPr>
      <w:r w:rsidRPr="002138ED">
        <w:rPr>
          <w:rFonts w:ascii="Arial" w:hAnsi="Arial" w:cs="Arial"/>
          <w:b/>
          <w:color w:val="010101"/>
          <w:sz w:val="28"/>
          <w:szCs w:val="24"/>
          <w:shd w:val="clear" w:color="auto" w:fill="FFFFFF"/>
        </w:rPr>
        <w:t>Do Prahy zavítá britský performer Haroon Mirza. V Kunsthalle Praha uvede tzv. modulární operu</w:t>
      </w:r>
    </w:p>
    <w:p w14:paraId="031C3512" w14:textId="4DF030F2" w:rsidR="004E25B6" w:rsidRDefault="00CB044F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222222"/>
          <w:shd w:val="clear" w:color="auto" w:fill="FFFFFF"/>
        </w:rPr>
      </w:pPr>
      <w:r w:rsidRPr="002138ED">
        <w:rPr>
          <w:rFonts w:ascii="Arial" w:hAnsi="Arial" w:cs="Arial"/>
          <w:color w:val="000000" w:themeColor="text1"/>
        </w:rPr>
        <w:t>PRAHA (16</w:t>
      </w:r>
      <w:r>
        <w:rPr>
          <w:rFonts w:ascii="Arial" w:hAnsi="Arial" w:cs="Arial"/>
          <w:color w:val="000000" w:themeColor="text1"/>
        </w:rPr>
        <w:t xml:space="preserve">/5/2022) </w:t>
      </w:r>
      <w:r w:rsidRPr="00EE0D6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—</w:t>
      </w:r>
      <w:r>
        <w:rPr>
          <w:rFonts w:ascii="Arial" w:hAnsi="Arial" w:cs="Arial"/>
          <w:color w:val="010101"/>
          <w:shd w:val="clear" w:color="auto" w:fill="FFFFFF"/>
        </w:rPr>
        <w:t xml:space="preserve"> </w:t>
      </w:r>
      <w:r w:rsidRPr="002138ED">
        <w:rPr>
          <w:rFonts w:ascii="Arial" w:hAnsi="Arial" w:cs="Arial"/>
          <w:b/>
          <w:color w:val="010101"/>
          <w:shd w:val="clear" w:color="auto" w:fill="FFFFFF"/>
        </w:rPr>
        <w:t>Kunsthalle Praha, nové míst</w:t>
      </w:r>
      <w:r>
        <w:rPr>
          <w:rFonts w:ascii="Arial" w:hAnsi="Arial" w:cs="Arial"/>
          <w:b/>
          <w:color w:val="010101"/>
          <w:shd w:val="clear" w:color="auto" w:fill="FFFFFF"/>
        </w:rPr>
        <w:t xml:space="preserve">o pro umění na pražském Klárově, </w:t>
      </w:r>
      <w:r w:rsidRPr="002138ED">
        <w:rPr>
          <w:rFonts w:ascii="Arial" w:hAnsi="Arial" w:cs="Arial"/>
          <w:b/>
          <w:color w:val="010101"/>
          <w:shd w:val="clear" w:color="auto" w:fill="FFFFFF"/>
        </w:rPr>
        <w:t>se v sobotu</w:t>
      </w:r>
      <w:r w:rsidR="000B66EF">
        <w:rPr>
          <w:rFonts w:ascii="Arial" w:hAnsi="Arial" w:cs="Arial"/>
          <w:b/>
          <w:color w:val="010101"/>
          <w:shd w:val="clear" w:color="auto" w:fill="FFFFFF"/>
        </w:rPr>
        <w:t xml:space="preserve"> 21. května 2022 v</w:t>
      </w:r>
      <w:r w:rsidRPr="002138ED">
        <w:rPr>
          <w:rFonts w:ascii="Arial" w:hAnsi="Arial" w:cs="Arial"/>
          <w:b/>
          <w:color w:val="010101"/>
          <w:shd w:val="clear" w:color="auto" w:fill="FFFFFF"/>
        </w:rPr>
        <w:t xml:space="preserve"> 19.00 stane dějištěm umělecké hudební performance</w:t>
      </w:r>
      <w:r w:rsidR="000B66EF">
        <w:rPr>
          <w:rFonts w:ascii="Arial" w:hAnsi="Arial" w:cs="Arial"/>
          <w:b/>
          <w:color w:val="010101"/>
          <w:shd w:val="clear" w:color="auto" w:fill="FFFFFF"/>
        </w:rPr>
        <w:t xml:space="preserve"> britského</w:t>
      </w:r>
      <w:r w:rsidR="000B66EF" w:rsidRPr="002138ED">
        <w:rPr>
          <w:rFonts w:ascii="Arial" w:hAnsi="Arial" w:cs="Arial"/>
          <w:b/>
          <w:color w:val="010101"/>
          <w:shd w:val="clear" w:color="auto" w:fill="FFFFFF"/>
        </w:rPr>
        <w:t xml:space="preserve"> skladatel</w:t>
      </w:r>
      <w:r w:rsidR="000B66EF">
        <w:rPr>
          <w:rFonts w:ascii="Arial" w:hAnsi="Arial" w:cs="Arial"/>
          <w:b/>
          <w:color w:val="010101"/>
          <w:shd w:val="clear" w:color="auto" w:fill="FFFFFF"/>
        </w:rPr>
        <w:t>e</w:t>
      </w:r>
      <w:r w:rsidRPr="002138ED">
        <w:rPr>
          <w:rFonts w:ascii="Arial" w:hAnsi="Arial" w:cs="Arial"/>
          <w:b/>
          <w:color w:val="010101"/>
          <w:shd w:val="clear" w:color="auto" w:fill="FFFFFF"/>
        </w:rPr>
        <w:t xml:space="preserve"> </w:t>
      </w:r>
      <w:r w:rsidR="000B66EF">
        <w:rPr>
          <w:rFonts w:ascii="Arial" w:hAnsi="Arial" w:cs="Arial"/>
          <w:b/>
          <w:color w:val="010101"/>
          <w:shd w:val="clear" w:color="auto" w:fill="FFFFFF"/>
        </w:rPr>
        <w:t>HAROONA MIRZY. Performer, s</w:t>
      </w:r>
      <w:r w:rsidRPr="002138ED">
        <w:rPr>
          <w:rFonts w:ascii="Arial" w:hAnsi="Arial" w:cs="Arial"/>
          <w:b/>
          <w:color w:val="010101"/>
          <w:shd w:val="clear" w:color="auto" w:fill="FFFFFF"/>
        </w:rPr>
        <w:t>ochař a DJ v jedné osobě uvede elektroakustickou performance složenou ze tří vlastních uměleckých děl. Je to mj. právě i Mirzovo</w:t>
      </w:r>
      <w:r>
        <w:rPr>
          <w:rFonts w:ascii="Arial" w:hAnsi="Arial" w:cs="Arial"/>
          <w:b/>
          <w:color w:val="010101"/>
          <w:shd w:val="clear" w:color="auto" w:fill="FFFFFF"/>
        </w:rPr>
        <w:t xml:space="preserve"> dílo</w:t>
      </w:r>
      <w:r w:rsidR="000B66EF">
        <w:rPr>
          <w:rFonts w:ascii="Arial" w:hAnsi="Arial" w:cs="Arial"/>
          <w:b/>
          <w:color w:val="010101"/>
          <w:shd w:val="clear" w:color="auto" w:fill="FFFFFF"/>
        </w:rPr>
        <w:t xml:space="preserve">, </w:t>
      </w:r>
      <w:r w:rsidRPr="002138ED">
        <w:rPr>
          <w:rFonts w:ascii="Arial" w:hAnsi="Arial" w:cs="Arial"/>
          <w:b/>
          <w:color w:val="010101"/>
          <w:shd w:val="clear" w:color="auto" w:fill="FFFFFF"/>
        </w:rPr>
        <w:t xml:space="preserve">konkrétně </w:t>
      </w:r>
      <w:r w:rsidRPr="002138ED">
        <w:rPr>
          <w:rFonts w:ascii="Arial" w:hAnsi="Arial" w:cs="Arial"/>
          <w:b/>
          <w:color w:val="222222"/>
          <w:shd w:val="clear" w:color="auto" w:fill="FFFFFF"/>
        </w:rPr>
        <w:t>S</w:t>
      </w:r>
      <w:r w:rsidR="000B66EF">
        <w:rPr>
          <w:rFonts w:ascii="Arial" w:hAnsi="Arial" w:cs="Arial"/>
          <w:b/>
          <w:color w:val="222222"/>
          <w:shd w:val="clear" w:color="auto" w:fill="FFFFFF"/>
        </w:rPr>
        <w:t xml:space="preserve">elf-Transforming Emdrive (2017), </w:t>
      </w:r>
      <w:r w:rsidRPr="002138ED">
        <w:rPr>
          <w:rFonts w:ascii="Arial" w:hAnsi="Arial" w:cs="Arial"/>
          <w:b/>
          <w:color w:val="010101"/>
          <w:shd w:val="clear" w:color="auto" w:fill="FFFFFF"/>
        </w:rPr>
        <w:t xml:space="preserve">které je k vidění na velké multimediální výstavě Kunsthalle Praha s názvem </w:t>
      </w:r>
      <w:r w:rsidRPr="002138ED">
        <w:rPr>
          <w:rFonts w:ascii="Arial" w:hAnsi="Arial" w:cs="Arial"/>
          <w:b/>
          <w:color w:val="222222"/>
          <w:shd w:val="clear" w:color="auto" w:fill="FFFFFF"/>
        </w:rPr>
        <w:t>Kinetismus: 100 let elektřiny v um</w:t>
      </w:r>
      <w:r w:rsidR="000B66EF">
        <w:rPr>
          <w:rFonts w:ascii="Arial" w:hAnsi="Arial" w:cs="Arial"/>
          <w:b/>
          <w:color w:val="222222"/>
          <w:shd w:val="clear" w:color="auto" w:fill="FFFFFF"/>
        </w:rPr>
        <w:t xml:space="preserve">ění. </w:t>
      </w:r>
      <w:r w:rsidR="00474EED">
        <w:rPr>
          <w:rFonts w:ascii="Arial" w:hAnsi="Arial" w:cs="Arial"/>
          <w:b/>
          <w:color w:val="222222"/>
          <w:shd w:val="clear" w:color="auto" w:fill="FFFFFF"/>
        </w:rPr>
        <w:t xml:space="preserve">Samotná zahajovací výstava </w:t>
      </w:r>
      <w:r w:rsidR="0078371E">
        <w:rPr>
          <w:rFonts w:ascii="Arial" w:hAnsi="Arial" w:cs="Arial"/>
          <w:b/>
          <w:color w:val="222222"/>
          <w:shd w:val="clear" w:color="auto" w:fill="FFFFFF"/>
        </w:rPr>
        <w:t xml:space="preserve">Kunsthalle Praha </w:t>
      </w:r>
      <w:r w:rsidR="00474EED">
        <w:rPr>
          <w:rFonts w:ascii="Arial" w:hAnsi="Arial" w:cs="Arial"/>
          <w:b/>
          <w:color w:val="222222"/>
          <w:shd w:val="clear" w:color="auto" w:fill="FFFFFF"/>
        </w:rPr>
        <w:t>se</w:t>
      </w:r>
      <w:r w:rsidR="0078371E">
        <w:rPr>
          <w:rFonts w:ascii="Arial" w:hAnsi="Arial" w:cs="Arial"/>
          <w:b/>
          <w:color w:val="222222"/>
          <w:shd w:val="clear" w:color="auto" w:fill="FFFFFF"/>
        </w:rPr>
        <w:t xml:space="preserve"> navíc pro velký zájem </w:t>
      </w:r>
      <w:r w:rsidR="00474EED">
        <w:rPr>
          <w:rFonts w:ascii="Arial" w:hAnsi="Arial" w:cs="Arial"/>
          <w:b/>
          <w:color w:val="222222"/>
          <w:shd w:val="clear" w:color="auto" w:fill="FFFFFF"/>
        </w:rPr>
        <w:t xml:space="preserve">prodlužuje až do 29. srpna 2022. </w:t>
      </w:r>
      <w:r w:rsidR="000B66EF">
        <w:rPr>
          <w:rFonts w:ascii="Arial" w:hAnsi="Arial" w:cs="Arial"/>
          <w:b/>
          <w:color w:val="222222"/>
          <w:shd w:val="clear" w:color="auto" w:fill="FFFFFF"/>
        </w:rPr>
        <w:t xml:space="preserve">Vstupenky na imerzivní </w:t>
      </w:r>
      <w:r w:rsidR="0078371E">
        <w:rPr>
          <w:rFonts w:ascii="Arial" w:hAnsi="Arial" w:cs="Arial"/>
          <w:b/>
          <w:color w:val="222222"/>
          <w:shd w:val="clear" w:color="auto" w:fill="FFFFFF"/>
        </w:rPr>
        <w:t xml:space="preserve">uměleckou </w:t>
      </w:r>
      <w:r w:rsidR="000B66EF">
        <w:rPr>
          <w:rFonts w:ascii="Arial" w:hAnsi="Arial" w:cs="Arial"/>
          <w:b/>
          <w:color w:val="222222"/>
          <w:shd w:val="clear" w:color="auto" w:fill="FFFFFF"/>
        </w:rPr>
        <w:t>show</w:t>
      </w:r>
      <w:r w:rsidR="00474EE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78371E">
        <w:rPr>
          <w:rFonts w:ascii="Arial" w:hAnsi="Arial" w:cs="Arial"/>
          <w:b/>
          <w:color w:val="222222"/>
          <w:shd w:val="clear" w:color="auto" w:fill="FFFFFF"/>
        </w:rPr>
        <w:t>Haroona Mirzy</w:t>
      </w:r>
      <w:r w:rsidR="00576D02">
        <w:rPr>
          <w:rFonts w:ascii="Arial" w:hAnsi="Arial" w:cs="Arial"/>
          <w:b/>
          <w:color w:val="222222"/>
          <w:shd w:val="clear" w:color="auto" w:fill="FFFFFF"/>
        </w:rPr>
        <w:t xml:space="preserve">, kterou navíc doplní i experimentální DJ Oozlum ze stáje Lunchmeat Festivalu, </w:t>
      </w:r>
      <w:r w:rsidRPr="002138ED">
        <w:rPr>
          <w:rFonts w:ascii="Arial" w:hAnsi="Arial" w:cs="Arial"/>
          <w:b/>
          <w:color w:val="222222"/>
          <w:shd w:val="clear" w:color="auto" w:fill="FFFFFF"/>
        </w:rPr>
        <w:t xml:space="preserve">jsou </w:t>
      </w:r>
      <w:r w:rsidR="0078371E">
        <w:rPr>
          <w:rFonts w:ascii="Arial" w:hAnsi="Arial" w:cs="Arial"/>
          <w:b/>
          <w:color w:val="222222"/>
          <w:shd w:val="clear" w:color="auto" w:fill="FFFFFF"/>
        </w:rPr>
        <w:t xml:space="preserve">nyní </w:t>
      </w:r>
      <w:r w:rsidRPr="002138ED">
        <w:rPr>
          <w:rFonts w:ascii="Arial" w:hAnsi="Arial" w:cs="Arial"/>
          <w:b/>
          <w:color w:val="222222"/>
          <w:shd w:val="clear" w:color="auto" w:fill="FFFFFF"/>
        </w:rPr>
        <w:t xml:space="preserve">v prodeji v síti za GoOut za 150 Kč: </w:t>
      </w:r>
      <w:hyperlink r:id="rId11" w:history="1">
        <w:r w:rsidRPr="006F32EB">
          <w:rPr>
            <w:rStyle w:val="Hyperlink"/>
            <w:rFonts w:ascii="Arial" w:hAnsi="Arial" w:cs="Arial"/>
            <w:shd w:val="clear" w:color="auto" w:fill="FFFFFF"/>
          </w:rPr>
          <w:t>https://goout.net/cs/haroon-mirza-modular-opera/szsgwit/</w:t>
        </w:r>
      </w:hyperlink>
      <w:r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2138ED">
        <w:rPr>
          <w:rFonts w:ascii="Arial" w:hAnsi="Arial" w:cs="Arial"/>
          <w:b/>
          <w:color w:val="222222"/>
          <w:shd w:val="clear" w:color="auto" w:fill="FFFFFF"/>
        </w:rPr>
        <w:t xml:space="preserve">     </w:t>
      </w:r>
    </w:p>
    <w:p w14:paraId="129296E6" w14:textId="77777777" w:rsidR="00576D02" w:rsidRDefault="00576D02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</w:p>
    <w:p w14:paraId="47629DE1" w14:textId="77777777" w:rsidR="00CB044F" w:rsidRPr="002138ED" w:rsidRDefault="00CB044F" w:rsidP="00CB044F">
      <w:pPr>
        <w:shd w:val="clear" w:color="auto" w:fill="FFFFFF"/>
        <w:spacing w:after="0"/>
        <w:contextualSpacing/>
        <w:outlineLvl w:val="3"/>
        <w:rPr>
          <w:rFonts w:ascii="Arial" w:eastAsia="Times New Roman" w:hAnsi="Arial" w:cs="Arial"/>
          <w:color w:val="000000"/>
          <w:szCs w:val="24"/>
          <w:lang w:eastAsia="cs-CZ"/>
        </w:rPr>
      </w:pPr>
    </w:p>
    <w:p w14:paraId="2D4F9FF9" w14:textId="54174777" w:rsidR="00CB044F" w:rsidRDefault="00CB044F" w:rsidP="00CB044F">
      <w:pPr>
        <w:shd w:val="clear" w:color="auto" w:fill="FFFFFF"/>
        <w:spacing w:after="0"/>
        <w:contextualSpacing/>
        <w:outlineLvl w:val="3"/>
        <w:rPr>
          <w:rFonts w:ascii="Arial" w:hAnsi="Arial" w:cs="Arial"/>
          <w:color w:val="010101"/>
          <w:szCs w:val="24"/>
        </w:rPr>
      </w:pPr>
      <w:r w:rsidRPr="002138ED">
        <w:rPr>
          <w:rFonts w:ascii="Arial" w:eastAsia="Times New Roman" w:hAnsi="Arial" w:cs="Arial"/>
          <w:b/>
          <w:color w:val="000000"/>
          <w:szCs w:val="24"/>
          <w:lang w:eastAsia="cs-CZ"/>
        </w:rPr>
        <w:t>V moři zvuků a hluků</w:t>
      </w:r>
      <w:r w:rsidRPr="002138ED">
        <w:rPr>
          <w:rFonts w:ascii="Arial" w:eastAsia="Times New Roman" w:hAnsi="Arial" w:cs="Arial"/>
          <w:b/>
          <w:color w:val="000000"/>
          <w:szCs w:val="24"/>
          <w:lang w:eastAsia="cs-CZ"/>
        </w:rPr>
        <w:br/>
      </w:r>
      <w:r w:rsidRPr="002138ED">
        <w:rPr>
          <w:rFonts w:ascii="Arial" w:eastAsia="Times New Roman" w:hAnsi="Arial" w:cs="Arial"/>
          <w:color w:val="010101"/>
          <w:szCs w:val="24"/>
          <w:lang w:eastAsia="cs-CZ"/>
        </w:rPr>
        <w:t xml:space="preserve">Jeho </w:t>
      </w:r>
      <w:r w:rsidRPr="002138ED">
        <w:rPr>
          <w:rFonts w:ascii="Arial" w:hAnsi="Arial" w:cs="Arial"/>
          <w:color w:val="010101"/>
          <w:szCs w:val="24"/>
        </w:rPr>
        <w:t xml:space="preserve">osobnost je téměř nezařaditelná, vymykající se všem možným škatulkám. Britský multitalent </w:t>
      </w:r>
      <w:r w:rsidR="00C50B1C">
        <w:rPr>
          <w:rFonts w:ascii="Arial" w:hAnsi="Arial" w:cs="Arial"/>
          <w:b/>
          <w:color w:val="010101"/>
          <w:szCs w:val="24"/>
        </w:rPr>
        <w:t>Har</w:t>
      </w:r>
      <w:r w:rsidRPr="006A7576">
        <w:rPr>
          <w:rFonts w:ascii="Arial" w:hAnsi="Arial" w:cs="Arial"/>
          <w:b/>
          <w:color w:val="010101"/>
          <w:szCs w:val="24"/>
        </w:rPr>
        <w:t>o</w:t>
      </w:r>
      <w:r w:rsidR="00C50B1C">
        <w:rPr>
          <w:rFonts w:ascii="Arial" w:hAnsi="Arial" w:cs="Arial"/>
          <w:b/>
          <w:color w:val="010101"/>
          <w:szCs w:val="24"/>
        </w:rPr>
        <w:t>o</w:t>
      </w:r>
      <w:r w:rsidRPr="006A7576">
        <w:rPr>
          <w:rFonts w:ascii="Arial" w:hAnsi="Arial" w:cs="Arial"/>
          <w:b/>
          <w:color w:val="010101"/>
          <w:szCs w:val="24"/>
        </w:rPr>
        <w:t>n Mirza</w:t>
      </w:r>
      <w:r w:rsidRPr="002138ED">
        <w:rPr>
          <w:rFonts w:ascii="Arial" w:hAnsi="Arial" w:cs="Arial"/>
          <w:color w:val="010101"/>
          <w:szCs w:val="24"/>
        </w:rPr>
        <w:t xml:space="preserve"> </w:t>
      </w:r>
      <w:r w:rsidRPr="002138ED">
        <w:rPr>
          <w:rFonts w:ascii="Arial" w:eastAsia="Times New Roman" w:hAnsi="Arial" w:cs="Arial"/>
          <w:color w:val="010101"/>
          <w:szCs w:val="24"/>
          <w:lang w:eastAsia="cs-CZ"/>
        </w:rPr>
        <w:t xml:space="preserve">nad hudbou přemýšlí jako nad organizovaným souborem zvuků a hluků a jeho ústředním médiem je elektřina, kterou vnímá jako někdy poklidné, jindy rozbouřené vlny oceánu. Tvorba mladého umělce se </w:t>
      </w:r>
      <w:r w:rsidRPr="002138ED">
        <w:rPr>
          <w:rFonts w:ascii="Arial" w:hAnsi="Arial" w:cs="Arial"/>
          <w:color w:val="010101"/>
          <w:szCs w:val="24"/>
        </w:rPr>
        <w:t>rozpíná od sochařských asambláží přes imerzivní instalace až po živé performance. Ve své skladatelské praxi komponuje a zviditelňuje různé vizuální a akustické prvky materiálů i samotných prostor v podobě nových forem.</w:t>
      </w:r>
    </w:p>
    <w:p w14:paraId="62B8E820" w14:textId="77777777" w:rsidR="00CB044F" w:rsidRDefault="00CB044F" w:rsidP="00CB044F">
      <w:pPr>
        <w:shd w:val="clear" w:color="auto" w:fill="FFFFFF"/>
        <w:spacing w:after="0"/>
        <w:contextualSpacing/>
        <w:outlineLvl w:val="3"/>
        <w:rPr>
          <w:rFonts w:ascii="Arial" w:hAnsi="Arial" w:cs="Arial"/>
          <w:color w:val="010101"/>
          <w:szCs w:val="24"/>
        </w:rPr>
      </w:pPr>
    </w:p>
    <w:p w14:paraId="6AADF734" w14:textId="77777777" w:rsidR="00CB044F" w:rsidRPr="00EE0D61" w:rsidRDefault="00CB044F" w:rsidP="00CB044F">
      <w:pPr>
        <w:shd w:val="clear" w:color="auto" w:fill="FFFFFF"/>
        <w:spacing w:after="0"/>
        <w:contextualSpacing/>
        <w:outlineLvl w:val="3"/>
        <w:rPr>
          <w:rFonts w:ascii="Arial" w:eastAsia="Times New Roman" w:hAnsi="Arial" w:cs="Arial"/>
          <w:color w:val="000000"/>
          <w:szCs w:val="24"/>
          <w:lang w:eastAsia="cs-CZ"/>
        </w:rPr>
      </w:pPr>
      <w:r w:rsidRPr="00EE0D61">
        <w:rPr>
          <w:rFonts w:ascii="Arial" w:hAnsi="Arial" w:cs="Arial"/>
          <w:i/>
          <w:iCs/>
          <w:szCs w:val="24"/>
        </w:rPr>
        <w:t xml:space="preserve">„Mirzova performance je </w:t>
      </w:r>
      <w:r>
        <w:rPr>
          <w:rFonts w:ascii="Arial" w:hAnsi="Arial" w:cs="Arial"/>
          <w:i/>
          <w:iCs/>
          <w:szCs w:val="24"/>
        </w:rPr>
        <w:t>vedle zvukových procházek s německou umělkyní Christinou</w:t>
      </w:r>
      <w:r w:rsidRPr="00EE0D61"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Kubisch a červnového představení</w:t>
      </w:r>
      <w:r w:rsidRPr="00EE0D61">
        <w:rPr>
          <w:rFonts w:ascii="Arial" w:hAnsi="Arial" w:cs="Arial"/>
          <w:i/>
          <w:iCs/>
          <w:szCs w:val="24"/>
        </w:rPr>
        <w:t xml:space="preserve"> uměleckého kolektivu teamLab bezpochyby jedním z vrcholů současného programu Kunsthalle Praha,“ </w:t>
      </w:r>
      <w:r w:rsidRPr="00EE0D61">
        <w:rPr>
          <w:rFonts w:ascii="Arial" w:hAnsi="Arial" w:cs="Arial"/>
          <w:iCs/>
          <w:szCs w:val="24"/>
        </w:rPr>
        <w:t xml:space="preserve">říká ředitelka Kunsthalle, </w:t>
      </w:r>
      <w:r w:rsidRPr="00EE0D61">
        <w:rPr>
          <w:rFonts w:ascii="Arial" w:hAnsi="Arial" w:cs="Arial"/>
          <w:b/>
          <w:iCs/>
          <w:szCs w:val="24"/>
        </w:rPr>
        <w:t>Ivana Goossen</w:t>
      </w:r>
      <w:r w:rsidRPr="00EE0D61">
        <w:rPr>
          <w:rFonts w:ascii="Arial" w:hAnsi="Arial" w:cs="Arial"/>
          <w:iCs/>
          <w:szCs w:val="24"/>
        </w:rPr>
        <w:t xml:space="preserve">. </w:t>
      </w:r>
      <w:r w:rsidRPr="00EE0D61">
        <w:rPr>
          <w:rFonts w:ascii="Arial" w:hAnsi="Arial" w:cs="Arial"/>
          <w:i/>
          <w:iCs/>
          <w:szCs w:val="24"/>
        </w:rPr>
        <w:t xml:space="preserve"> </w:t>
      </w:r>
    </w:p>
    <w:p w14:paraId="2EF16F17" w14:textId="77777777" w:rsidR="00CB044F" w:rsidRPr="002138ED" w:rsidRDefault="00CB044F" w:rsidP="00CB044F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10101"/>
          <w:szCs w:val="24"/>
          <w:lang w:eastAsia="cs-CZ"/>
        </w:rPr>
      </w:pPr>
    </w:p>
    <w:p w14:paraId="7F3FA017" w14:textId="7B669233" w:rsidR="00CB044F" w:rsidRPr="002138ED" w:rsidRDefault="00CB044F" w:rsidP="00CB044F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10101"/>
          <w:szCs w:val="24"/>
          <w:lang w:eastAsia="cs-CZ"/>
        </w:rPr>
      </w:pPr>
      <w:r>
        <w:rPr>
          <w:rFonts w:ascii="Arial" w:eastAsia="Times New Roman" w:hAnsi="Arial" w:cs="Arial"/>
          <w:color w:val="010101"/>
          <w:szCs w:val="24"/>
          <w:lang w:eastAsia="cs-CZ"/>
        </w:rPr>
        <w:t>P</w:t>
      </w:r>
      <w:r w:rsidRPr="002138ED">
        <w:rPr>
          <w:rFonts w:ascii="Arial" w:eastAsia="Times New Roman" w:hAnsi="Arial" w:cs="Arial"/>
          <w:color w:val="010101"/>
          <w:szCs w:val="24"/>
          <w:lang w:eastAsia="cs-CZ"/>
        </w:rPr>
        <w:t>řekvapující performance</w:t>
      </w:r>
      <w:r>
        <w:rPr>
          <w:rFonts w:ascii="Arial" w:eastAsia="Times New Roman" w:hAnsi="Arial" w:cs="Arial"/>
          <w:color w:val="010101"/>
          <w:szCs w:val="24"/>
          <w:lang w:eastAsia="cs-CZ"/>
        </w:rPr>
        <w:t xml:space="preserve"> Haroona Mirzy</w:t>
      </w:r>
      <w:r w:rsidRPr="002138ED">
        <w:rPr>
          <w:rFonts w:ascii="Arial" w:eastAsia="Times New Roman" w:hAnsi="Arial" w:cs="Arial"/>
          <w:color w:val="010101"/>
          <w:szCs w:val="24"/>
          <w:lang w:eastAsia="cs-CZ"/>
        </w:rPr>
        <w:t xml:space="preserve"> je součástí série tzv. modulárních oper (celků tvořených</w:t>
      </w:r>
      <w:r w:rsidR="00A3126E">
        <w:rPr>
          <w:rFonts w:ascii="Arial" w:eastAsia="Times New Roman" w:hAnsi="Arial" w:cs="Arial"/>
          <w:color w:val="010101"/>
          <w:szCs w:val="24"/>
          <w:lang w:eastAsia="cs-CZ"/>
        </w:rPr>
        <w:t xml:space="preserve"> fragmenty z jednotlivých děl) </w:t>
      </w:r>
      <w:r w:rsidR="00A3126E" w:rsidRPr="00EE0D6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—</w:t>
      </w:r>
      <w:r w:rsidR="00A3126E">
        <w:rPr>
          <w:rFonts w:ascii="Arial" w:eastAsia="Times New Roman" w:hAnsi="Arial" w:cs="Arial"/>
          <w:color w:val="010101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10101"/>
          <w:szCs w:val="24"/>
          <w:lang w:eastAsia="cs-CZ"/>
        </w:rPr>
        <w:t xml:space="preserve">kolaborativního projektu, k </w:t>
      </w:r>
      <w:r w:rsidRPr="002138ED">
        <w:rPr>
          <w:rFonts w:ascii="Arial" w:eastAsia="Times New Roman" w:hAnsi="Arial" w:cs="Arial"/>
          <w:color w:val="010101"/>
          <w:szCs w:val="24"/>
          <w:lang w:eastAsia="cs-CZ"/>
        </w:rPr>
        <w:t>němuž pravidelně zve další umělce, hudebníky či designéry. V Kunsthalle Praha s ním tak v onen sobotní květnový večer vystoupí např. vokalistka </w:t>
      </w:r>
      <w:r w:rsidRPr="002138ED">
        <w:rPr>
          <w:rFonts w:ascii="Arial" w:eastAsia="Times New Roman" w:hAnsi="Arial" w:cs="Arial"/>
          <w:b/>
          <w:color w:val="010101"/>
          <w:szCs w:val="24"/>
          <w:lang w:eastAsia="cs-CZ"/>
        </w:rPr>
        <w:t>Sarah-Jane Lewis</w:t>
      </w:r>
      <w:r w:rsidR="00F36592">
        <w:rPr>
          <w:rFonts w:ascii="Arial" w:eastAsia="Times New Roman" w:hAnsi="Arial" w:cs="Arial"/>
          <w:color w:val="010101"/>
          <w:szCs w:val="24"/>
          <w:lang w:eastAsia="cs-CZ"/>
        </w:rPr>
        <w:t xml:space="preserve"> </w:t>
      </w:r>
      <w:r w:rsidR="00F36592" w:rsidRPr="00EE0D6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—</w:t>
      </w:r>
      <w:r w:rsidR="00F36592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 </w:t>
      </w:r>
      <w:r w:rsidR="00F36592">
        <w:rPr>
          <w:rFonts w:ascii="Arial" w:eastAsia="Times New Roman" w:hAnsi="Arial" w:cs="Arial"/>
          <w:color w:val="010101"/>
          <w:szCs w:val="24"/>
          <w:lang w:eastAsia="cs-CZ"/>
        </w:rPr>
        <w:t>p</w:t>
      </w:r>
      <w:r w:rsidRPr="002138ED">
        <w:rPr>
          <w:rFonts w:ascii="Arial" w:eastAsia="Times New Roman" w:hAnsi="Arial" w:cs="Arial"/>
          <w:color w:val="010101"/>
          <w:szCs w:val="24"/>
          <w:lang w:eastAsia="cs-CZ"/>
        </w:rPr>
        <w:t xml:space="preserve">ředlohou pro sonickou performance se jim stanou fragmenty přímo ze tří Mirzových specifických děl: </w:t>
      </w:r>
      <w:r w:rsidRPr="002138ED">
        <w:rPr>
          <w:rStyle w:val="Strong"/>
          <w:rFonts w:ascii="Arial" w:hAnsi="Arial" w:cs="Arial"/>
          <w:i/>
          <w:color w:val="010101"/>
          <w:szCs w:val="24"/>
        </w:rPr>
        <w:t>Dreamachine 2.0</w:t>
      </w:r>
      <w:r w:rsidRPr="000B66EF">
        <w:rPr>
          <w:rStyle w:val="Strong"/>
          <w:rFonts w:ascii="Arial" w:hAnsi="Arial" w:cs="Arial"/>
          <w:b w:val="0"/>
          <w:i/>
          <w:color w:val="010101"/>
          <w:szCs w:val="24"/>
        </w:rPr>
        <w:t xml:space="preserve">, </w:t>
      </w:r>
      <w:r w:rsidRPr="000B66EF">
        <w:rPr>
          <w:rStyle w:val="Strong"/>
          <w:rFonts w:ascii="Arial" w:hAnsi="Arial" w:cs="Arial"/>
          <w:b w:val="0"/>
          <w:color w:val="010101"/>
          <w:szCs w:val="24"/>
        </w:rPr>
        <w:t>dále</w:t>
      </w:r>
      <w:r>
        <w:rPr>
          <w:rStyle w:val="Strong"/>
          <w:rFonts w:ascii="Arial" w:hAnsi="Arial" w:cs="Arial"/>
          <w:i/>
          <w:color w:val="010101"/>
          <w:szCs w:val="24"/>
        </w:rPr>
        <w:t xml:space="preserve"> </w:t>
      </w:r>
      <w:r w:rsidRPr="002138ED">
        <w:rPr>
          <w:rStyle w:val="Strong"/>
          <w:rFonts w:ascii="Arial" w:hAnsi="Arial" w:cs="Arial"/>
          <w:i/>
          <w:color w:val="010101"/>
          <w:szCs w:val="24"/>
        </w:rPr>
        <w:t>The Construction of an Act</w:t>
      </w:r>
      <w:r>
        <w:rPr>
          <w:rStyle w:val="Strong"/>
          <w:rFonts w:ascii="Arial" w:hAnsi="Arial" w:cs="Arial"/>
          <w:i/>
          <w:color w:val="010101"/>
          <w:szCs w:val="24"/>
        </w:rPr>
        <w:t xml:space="preserve"> </w:t>
      </w:r>
      <w:r w:rsidRPr="000B66EF">
        <w:rPr>
          <w:rStyle w:val="Strong"/>
          <w:rFonts w:ascii="Arial" w:hAnsi="Arial" w:cs="Arial"/>
          <w:b w:val="0"/>
          <w:color w:val="010101"/>
          <w:szCs w:val="24"/>
        </w:rPr>
        <w:t>a nakonec také</w:t>
      </w:r>
      <w:r>
        <w:rPr>
          <w:rStyle w:val="Strong"/>
          <w:rFonts w:ascii="Arial" w:hAnsi="Arial" w:cs="Arial"/>
          <w:i/>
          <w:color w:val="010101"/>
          <w:szCs w:val="24"/>
        </w:rPr>
        <w:t xml:space="preserve"> </w:t>
      </w:r>
      <w:r w:rsidRPr="002138ED">
        <w:rPr>
          <w:rStyle w:val="Strong"/>
          <w:rFonts w:ascii="Arial" w:hAnsi="Arial" w:cs="Arial"/>
          <w:i/>
          <w:color w:val="010101"/>
          <w:szCs w:val="24"/>
        </w:rPr>
        <w:t xml:space="preserve">There is non Truth and only Belief because the truth is unbelievable.   </w:t>
      </w:r>
      <w:r w:rsidRPr="002138ED">
        <w:rPr>
          <w:rFonts w:ascii="Arial" w:eastAsia="Times New Roman" w:hAnsi="Arial" w:cs="Arial"/>
          <w:color w:val="010101"/>
          <w:szCs w:val="24"/>
          <w:lang w:eastAsia="cs-CZ"/>
        </w:rPr>
        <w:t xml:space="preserve"> </w:t>
      </w:r>
    </w:p>
    <w:p w14:paraId="46ED9149" w14:textId="77777777" w:rsidR="00CB044F" w:rsidRPr="002138ED" w:rsidRDefault="00CB044F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10101"/>
        </w:rPr>
      </w:pPr>
    </w:p>
    <w:p w14:paraId="4C04C22E" w14:textId="77777777" w:rsidR="00A3126E" w:rsidRDefault="00A3126E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10101"/>
        </w:rPr>
      </w:pPr>
    </w:p>
    <w:p w14:paraId="6D9A3DA5" w14:textId="77777777" w:rsidR="00A3126E" w:rsidRDefault="00A3126E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10101"/>
        </w:rPr>
      </w:pPr>
    </w:p>
    <w:p w14:paraId="22EB6BF9" w14:textId="1A4B0B7F" w:rsidR="00CB044F" w:rsidRPr="002138ED" w:rsidRDefault="00CB044F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10101"/>
        </w:rPr>
      </w:pPr>
      <w:r w:rsidRPr="002138ED">
        <w:rPr>
          <w:rFonts w:ascii="Arial" w:hAnsi="Arial" w:cs="Arial"/>
          <w:b/>
          <w:color w:val="010101"/>
        </w:rPr>
        <w:t xml:space="preserve">Komentovky, KunstKino i </w:t>
      </w:r>
      <w:r>
        <w:rPr>
          <w:rFonts w:ascii="Arial" w:hAnsi="Arial" w:cs="Arial"/>
          <w:b/>
          <w:color w:val="010101"/>
        </w:rPr>
        <w:t>japonský teamLab</w:t>
      </w:r>
    </w:p>
    <w:p w14:paraId="3C99E9C0" w14:textId="77777777" w:rsidR="00CB044F" w:rsidRPr="002138ED" w:rsidRDefault="00CB044F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10101"/>
        </w:rPr>
      </w:pPr>
      <w:r w:rsidRPr="002138ED">
        <w:rPr>
          <w:rFonts w:ascii="Arial" w:hAnsi="Arial" w:cs="Arial"/>
          <w:color w:val="010101"/>
        </w:rPr>
        <w:t xml:space="preserve">Přesto, že performance Haroona Mirzy patří mezi zlaté hřeby květnové Kunsthalle Praha, rozmanitý program nového místa pro umění se nadále rozrůstá. </w:t>
      </w:r>
      <w:r>
        <w:rPr>
          <w:rFonts w:ascii="Arial" w:hAnsi="Arial" w:cs="Arial"/>
          <w:color w:val="010101"/>
        </w:rPr>
        <w:t>P</w:t>
      </w:r>
      <w:r w:rsidRPr="002138ED">
        <w:rPr>
          <w:rFonts w:ascii="Arial" w:hAnsi="Arial" w:cs="Arial"/>
          <w:color w:val="010101"/>
        </w:rPr>
        <w:t>opu</w:t>
      </w:r>
      <w:r>
        <w:rPr>
          <w:rFonts w:ascii="Arial" w:hAnsi="Arial" w:cs="Arial"/>
          <w:color w:val="010101"/>
        </w:rPr>
        <w:t xml:space="preserve">lární mezi návštěvníky jsou </w:t>
      </w:r>
      <w:r w:rsidRPr="002138ED">
        <w:rPr>
          <w:rFonts w:ascii="Arial" w:hAnsi="Arial" w:cs="Arial"/>
          <w:color w:val="010101"/>
        </w:rPr>
        <w:t xml:space="preserve">komentované prohlídky výstav, ať už ta s hlavní kurátorkou </w:t>
      </w:r>
      <w:r w:rsidRPr="006A7576">
        <w:rPr>
          <w:rFonts w:ascii="Arial" w:hAnsi="Arial" w:cs="Arial"/>
          <w:b/>
          <w:color w:val="010101"/>
        </w:rPr>
        <w:t>Christelle Havranek</w:t>
      </w:r>
      <w:r w:rsidRPr="002138ED">
        <w:rPr>
          <w:rFonts w:ascii="Arial" w:hAnsi="Arial" w:cs="Arial"/>
          <w:color w:val="010101"/>
        </w:rPr>
        <w:t xml:space="preserve"> (středa 18/5) anebo ta s architektkou budovy Kunsthalle </w:t>
      </w:r>
      <w:r w:rsidRPr="006A7576">
        <w:rPr>
          <w:rFonts w:ascii="Arial" w:hAnsi="Arial" w:cs="Arial"/>
          <w:b/>
          <w:color w:val="010101"/>
        </w:rPr>
        <w:t>Zuzanou Drahotovou</w:t>
      </w:r>
      <w:r w:rsidRPr="002138ED">
        <w:rPr>
          <w:rFonts w:ascii="Arial" w:hAnsi="Arial" w:cs="Arial"/>
          <w:color w:val="010101"/>
        </w:rPr>
        <w:t xml:space="preserve"> (středa 25/5) či s fyzikářem </w:t>
      </w:r>
      <w:r w:rsidRPr="006A7576">
        <w:rPr>
          <w:rFonts w:ascii="Arial" w:hAnsi="Arial" w:cs="Arial"/>
          <w:b/>
          <w:color w:val="010101"/>
        </w:rPr>
        <w:t>Jindřichem Koubkem</w:t>
      </w:r>
      <w:r w:rsidRPr="002138ED">
        <w:rPr>
          <w:rFonts w:ascii="Arial" w:hAnsi="Arial" w:cs="Arial"/>
          <w:color w:val="010101"/>
        </w:rPr>
        <w:t xml:space="preserve"> (neděle</w:t>
      </w:r>
      <w:r>
        <w:rPr>
          <w:rFonts w:ascii="Arial" w:hAnsi="Arial" w:cs="Arial"/>
          <w:color w:val="010101"/>
        </w:rPr>
        <w:t xml:space="preserve"> 12/6). </w:t>
      </w:r>
      <w:r w:rsidRPr="002138ED">
        <w:rPr>
          <w:rFonts w:ascii="Arial" w:hAnsi="Arial" w:cs="Arial"/>
          <w:color w:val="010101"/>
        </w:rPr>
        <w:t>Víkendy</w:t>
      </w:r>
      <w:r>
        <w:rPr>
          <w:rFonts w:ascii="Arial" w:hAnsi="Arial" w:cs="Arial"/>
          <w:color w:val="010101"/>
        </w:rPr>
        <w:t xml:space="preserve"> v Kunsthalle vždy vrcholí kreativními světelnými </w:t>
      </w:r>
      <w:r w:rsidRPr="002138ED">
        <w:rPr>
          <w:rFonts w:ascii="Arial" w:hAnsi="Arial" w:cs="Arial"/>
          <w:color w:val="010101"/>
        </w:rPr>
        <w:t>workshopy</w:t>
      </w:r>
      <w:r>
        <w:rPr>
          <w:rFonts w:ascii="Arial" w:hAnsi="Arial" w:cs="Arial"/>
          <w:color w:val="010101"/>
        </w:rPr>
        <w:t>, při nichž se rodiče s dětmi učí vytvářet vlastní světelné objekty (každou neděli od 22/5 do 26/6); mezi další výrazné body</w:t>
      </w:r>
      <w:r w:rsidRPr="002138ED">
        <w:rPr>
          <w:rFonts w:ascii="Arial" w:hAnsi="Arial" w:cs="Arial"/>
          <w:color w:val="010101"/>
        </w:rPr>
        <w:t xml:space="preserve"> pr</w:t>
      </w:r>
      <w:r>
        <w:rPr>
          <w:rFonts w:ascii="Arial" w:hAnsi="Arial" w:cs="Arial"/>
          <w:color w:val="010101"/>
        </w:rPr>
        <w:t>ogramové skladby patří mj. i</w:t>
      </w:r>
      <w:r w:rsidRPr="002138ED">
        <w:rPr>
          <w:rFonts w:ascii="Arial" w:hAnsi="Arial" w:cs="Arial"/>
          <w:color w:val="010101"/>
        </w:rPr>
        <w:t xml:space="preserve"> speciální projekce dokumentárního snímku </w:t>
      </w:r>
      <w:r w:rsidRPr="006A7576">
        <w:rPr>
          <w:rFonts w:ascii="Arial" w:hAnsi="Arial" w:cs="Arial"/>
          <w:i/>
          <w:color w:val="010101"/>
        </w:rPr>
        <w:t xml:space="preserve">Sisters with Transistors </w:t>
      </w:r>
      <w:r w:rsidRPr="002138ED">
        <w:rPr>
          <w:rFonts w:ascii="Arial" w:hAnsi="Arial" w:cs="Arial"/>
          <w:color w:val="010101"/>
        </w:rPr>
        <w:t>o příběhu elektronické hudby a ženách-skladate</w:t>
      </w:r>
      <w:r>
        <w:rPr>
          <w:rFonts w:ascii="Arial" w:hAnsi="Arial" w:cs="Arial"/>
          <w:color w:val="010101"/>
        </w:rPr>
        <w:t>lkách (středa 26/5). N</w:t>
      </w:r>
      <w:r w:rsidRPr="002138ED">
        <w:rPr>
          <w:rFonts w:ascii="Arial" w:hAnsi="Arial" w:cs="Arial"/>
          <w:color w:val="010101"/>
        </w:rPr>
        <w:t>etradiční prezentace významného japonské</w:t>
      </w:r>
      <w:r>
        <w:rPr>
          <w:rFonts w:ascii="Arial" w:hAnsi="Arial" w:cs="Arial"/>
          <w:color w:val="010101"/>
        </w:rPr>
        <w:t xml:space="preserve">ho uměleckého kolektivu </w:t>
      </w:r>
      <w:r w:rsidRPr="006A7576">
        <w:rPr>
          <w:rFonts w:ascii="Arial" w:hAnsi="Arial" w:cs="Arial"/>
          <w:b/>
          <w:color w:val="010101"/>
        </w:rPr>
        <w:t>teamLab</w:t>
      </w:r>
      <w:r>
        <w:rPr>
          <w:rFonts w:ascii="Arial" w:hAnsi="Arial" w:cs="Arial"/>
          <w:color w:val="010101"/>
        </w:rPr>
        <w:t xml:space="preserve"> zase přinese online setkání s jeho členem, umělcem </w:t>
      </w:r>
      <w:r w:rsidRPr="006A7576">
        <w:rPr>
          <w:rFonts w:ascii="Arial" w:hAnsi="Arial" w:cs="Arial"/>
          <w:b/>
          <w:color w:val="010101"/>
        </w:rPr>
        <w:t>Takashi Kudem</w:t>
      </w:r>
      <w:r>
        <w:rPr>
          <w:rFonts w:ascii="Arial" w:hAnsi="Arial" w:cs="Arial"/>
          <w:color w:val="010101"/>
        </w:rPr>
        <w:t xml:space="preserve">, který v Kunsthalle virtuálně </w:t>
      </w:r>
      <w:r w:rsidRPr="002138ED">
        <w:rPr>
          <w:rFonts w:ascii="Arial" w:hAnsi="Arial" w:cs="Arial"/>
          <w:color w:val="010101"/>
        </w:rPr>
        <w:t>promluví o využití interaktivity současných digitálních technologií. K mimořádnému internetovému spojení dojde v </w:t>
      </w:r>
      <w:r>
        <w:rPr>
          <w:rFonts w:ascii="Arial" w:hAnsi="Arial" w:cs="Arial"/>
          <w:b/>
          <w:color w:val="010101"/>
        </w:rPr>
        <w:t>pátek 3. června 2022 ve</w:t>
      </w:r>
      <w:r w:rsidRPr="006A7576">
        <w:rPr>
          <w:rFonts w:ascii="Arial" w:hAnsi="Arial" w:cs="Arial"/>
          <w:b/>
          <w:color w:val="010101"/>
        </w:rPr>
        <w:t xml:space="preserve"> 14.00</w:t>
      </w:r>
      <w:r>
        <w:rPr>
          <w:rFonts w:ascii="Arial" w:hAnsi="Arial" w:cs="Arial"/>
          <w:color w:val="010101"/>
        </w:rPr>
        <w:t xml:space="preserve"> přímo v</w:t>
      </w:r>
      <w:r w:rsidRPr="002138ED">
        <w:rPr>
          <w:rFonts w:ascii="Arial" w:hAnsi="Arial" w:cs="Arial"/>
          <w:color w:val="010101"/>
        </w:rPr>
        <w:t xml:space="preserve"> Kunsthalle Praha. Kompletní program návštěvníci najdou </w:t>
      </w:r>
      <w:r>
        <w:rPr>
          <w:rFonts w:ascii="Arial" w:hAnsi="Arial" w:cs="Arial"/>
          <w:color w:val="010101"/>
        </w:rPr>
        <w:t xml:space="preserve">vždy </w:t>
      </w:r>
      <w:r w:rsidRPr="002138ED">
        <w:rPr>
          <w:rFonts w:ascii="Arial" w:hAnsi="Arial" w:cs="Arial"/>
          <w:color w:val="010101"/>
        </w:rPr>
        <w:t xml:space="preserve">na </w:t>
      </w:r>
      <w:hyperlink r:id="rId12" w:history="1">
        <w:r w:rsidRPr="002138ED">
          <w:rPr>
            <w:rStyle w:val="Hyperlink"/>
            <w:rFonts w:ascii="Arial" w:hAnsi="Arial" w:cs="Arial"/>
          </w:rPr>
          <w:t>https://www.kunsthallepraha.org/akce</w:t>
        </w:r>
      </w:hyperlink>
      <w:r w:rsidRPr="002138ED">
        <w:rPr>
          <w:rFonts w:ascii="Arial" w:hAnsi="Arial" w:cs="Arial"/>
          <w:color w:val="010101"/>
        </w:rPr>
        <w:t xml:space="preserve"> </w:t>
      </w:r>
    </w:p>
    <w:p w14:paraId="77A950B9" w14:textId="77777777" w:rsidR="00CB044F" w:rsidRPr="002138ED" w:rsidRDefault="00CB044F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10101"/>
        </w:rPr>
      </w:pPr>
      <w:r w:rsidRPr="002138ED">
        <w:rPr>
          <w:rFonts w:ascii="Arial" w:hAnsi="Arial" w:cs="Arial"/>
          <w:color w:val="010101"/>
        </w:rPr>
        <w:br/>
      </w:r>
      <w:r w:rsidR="00AE7529">
        <w:rPr>
          <w:rFonts w:ascii="Arial" w:hAnsi="Arial" w:cs="Arial"/>
          <w:color w:val="010101"/>
        </w:rPr>
        <w:pict w14:anchorId="4E756956">
          <v:rect id="_x0000_i1025" style="width:0;height:1.5pt" o:hralign="center" o:hrstd="t" o:hr="t" fillcolor="#a0a0a0" stroked="f"/>
        </w:pict>
      </w:r>
    </w:p>
    <w:p w14:paraId="358AD194" w14:textId="77777777" w:rsidR="00CB044F" w:rsidRPr="002138ED" w:rsidRDefault="00CB044F" w:rsidP="00CB044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10101"/>
        </w:rPr>
      </w:pPr>
      <w:r w:rsidRPr="002138ED">
        <w:rPr>
          <w:rFonts w:ascii="Arial" w:hAnsi="Arial" w:cs="Arial"/>
          <w:color w:val="010101"/>
        </w:rPr>
        <w:t xml:space="preserve">         </w:t>
      </w:r>
    </w:p>
    <w:p w14:paraId="2996E4B9" w14:textId="15480154" w:rsidR="00CB044F" w:rsidRPr="002138ED" w:rsidRDefault="00CB044F" w:rsidP="00CB044F">
      <w:p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 w:rsidRPr="002138ED">
        <w:rPr>
          <w:rStyle w:val="normaltextrun"/>
          <w:rFonts w:ascii="Arial" w:hAnsi="Arial" w:cs="Arial"/>
          <w:b/>
          <w:bCs/>
          <w:color w:val="000000" w:themeColor="text1"/>
          <w:szCs w:val="24"/>
        </w:rPr>
        <w:t>Kunsthalle Praha</w:t>
      </w:r>
      <w:r w:rsidRPr="002138ED">
        <w:rPr>
          <w:rStyle w:val="normaltextrun"/>
          <w:rFonts w:ascii="Arial" w:hAnsi="Arial" w:cs="Arial"/>
          <w:color w:val="000000" w:themeColor="text1"/>
          <w:szCs w:val="24"/>
        </w:rPr>
        <w:t xml:space="preserve"> je nové místo pro umění na pražském Klárově. Jako nestátní a</w:t>
      </w:r>
      <w:r w:rsidRPr="002138ED">
        <w:rPr>
          <w:rFonts w:ascii="Arial" w:eastAsia="Calibri" w:hAnsi="Arial" w:cs="Arial"/>
          <w:color w:val="000000" w:themeColor="text1"/>
          <w:szCs w:val="24"/>
          <w:lang w:val="cs"/>
        </w:rPr>
        <w:t xml:space="preserve"> </w:t>
      </w:r>
      <w:r w:rsidRPr="002138ED">
        <w:rPr>
          <w:rStyle w:val="normaltextrun"/>
          <w:rFonts w:ascii="Arial" w:hAnsi="Arial" w:cs="Arial"/>
          <w:color w:val="000000" w:themeColor="text1"/>
          <w:szCs w:val="24"/>
        </w:rPr>
        <w:t xml:space="preserve">neziskovou platformu k propojování české a zahraniční umělecké scény ji založila nadace </w:t>
      </w:r>
      <w:r w:rsidRPr="00EE0D61">
        <w:rPr>
          <w:rStyle w:val="normaltextrun"/>
          <w:rFonts w:ascii="Arial" w:hAnsi="Arial" w:cs="Arial"/>
          <w:b/>
          <w:color w:val="000000" w:themeColor="text1"/>
          <w:szCs w:val="24"/>
        </w:rPr>
        <w:t>The Pudil Family Foundation</w:t>
      </w:r>
      <w:r w:rsidRPr="002138ED">
        <w:rPr>
          <w:rStyle w:val="normaltextrun"/>
          <w:rFonts w:ascii="Arial" w:hAnsi="Arial" w:cs="Arial"/>
          <w:color w:val="000000" w:themeColor="text1"/>
          <w:szCs w:val="24"/>
        </w:rPr>
        <w:t xml:space="preserve"> manželů Petra a Pavlíny Pudil.</w:t>
      </w:r>
      <w:r w:rsidRPr="002138ED">
        <w:rPr>
          <w:rStyle w:val="eop"/>
          <w:rFonts w:ascii="Arial" w:hAnsi="Arial" w:cs="Arial"/>
          <w:color w:val="000000" w:themeColor="text1"/>
          <w:szCs w:val="24"/>
        </w:rPr>
        <w:t xml:space="preserve"> </w:t>
      </w:r>
      <w:r w:rsidRPr="002138ED">
        <w:rPr>
          <w:rFonts w:ascii="Arial" w:hAnsi="Arial" w:cs="Arial"/>
          <w:color w:val="000000" w:themeColor="text1"/>
          <w:szCs w:val="24"/>
        </w:rPr>
        <w:t>Kunsthalle Praha vznikla konverzí historické Zengerovy transformační stanice z třicátých let 20. století, v současnosti vytváří moderní galerijní prostředí pro krátkodobé umělecké výstavy, inovativní vzdělávací programy a kulturní eventy. Hlavní misí Kunsthalle je přispět k hlubšímu porozumění českého a mezinárodního umění 20. a 21. století. Disponuje vlastní uměleckou sbírkou, která se zaměřuje na moderní, poválečné a</w:t>
      </w:r>
      <w:r w:rsidRPr="002138ED">
        <w:rPr>
          <w:rFonts w:ascii="Arial" w:eastAsia="Calibri" w:hAnsi="Arial" w:cs="Arial"/>
          <w:color w:val="000000" w:themeColor="text1"/>
          <w:szCs w:val="24"/>
          <w:lang w:val="cs"/>
        </w:rPr>
        <w:t xml:space="preserve"> </w:t>
      </w:r>
      <w:r w:rsidRPr="002138ED">
        <w:rPr>
          <w:rFonts w:ascii="Arial" w:hAnsi="Arial" w:cs="Arial"/>
          <w:color w:val="000000" w:themeColor="text1"/>
          <w:szCs w:val="24"/>
        </w:rPr>
        <w:t xml:space="preserve">současné umění. Veřejnosti se Kunsthalle Praha oficiálně otevřela 22. 2. 2022, svůj provoz zahájila rozsáhlou multimediální výstavou </w:t>
      </w:r>
      <w:r w:rsidRPr="00EE0D61">
        <w:rPr>
          <w:rFonts w:ascii="Arial" w:hAnsi="Arial" w:cs="Arial"/>
          <w:b/>
          <w:iCs/>
          <w:color w:val="000000" w:themeColor="text1"/>
          <w:szCs w:val="24"/>
        </w:rPr>
        <w:t>Kinetismus: 100 let elektřiny v umění</w:t>
      </w:r>
      <w:r w:rsidRPr="00EE0D61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34452">
        <w:rPr>
          <w:rFonts w:ascii="Arial" w:hAnsi="Arial" w:cs="Arial"/>
          <w:color w:val="000000" w:themeColor="text1"/>
          <w:szCs w:val="24"/>
        </w:rPr>
        <w:t>(22/2 – 29/8</w:t>
      </w:r>
      <w:r w:rsidR="000B66EF">
        <w:rPr>
          <w:rFonts w:ascii="Arial" w:hAnsi="Arial" w:cs="Arial"/>
          <w:color w:val="000000" w:themeColor="text1"/>
          <w:szCs w:val="24"/>
        </w:rPr>
        <w:t>/</w:t>
      </w:r>
      <w:r w:rsidRPr="002138ED">
        <w:rPr>
          <w:rFonts w:ascii="Arial" w:hAnsi="Arial" w:cs="Arial"/>
          <w:color w:val="000000" w:themeColor="text1"/>
          <w:szCs w:val="24"/>
        </w:rPr>
        <w:t>2022</w:t>
      </w:r>
      <w:r w:rsidRPr="002138ED">
        <w:rPr>
          <w:rFonts w:ascii="Arial" w:eastAsia="Helvetica Neue" w:hAnsi="Arial" w:cs="Arial"/>
          <w:color w:val="000000" w:themeColor="text1"/>
          <w:szCs w:val="24"/>
        </w:rPr>
        <w:t xml:space="preserve">) a historickou expozicí </w:t>
      </w:r>
      <w:r w:rsidRPr="00EE0D61">
        <w:rPr>
          <w:rFonts w:ascii="Arial" w:hAnsi="Arial" w:cs="Arial"/>
          <w:b/>
          <w:iCs/>
          <w:color w:val="000000" w:themeColor="text1"/>
          <w:szCs w:val="24"/>
        </w:rPr>
        <w:t>Zengerova transformační stanice: Elektřina v architektuře, elektřina ve městě</w:t>
      </w:r>
      <w:r w:rsidR="000B66EF">
        <w:rPr>
          <w:rFonts w:ascii="Arial" w:hAnsi="Arial" w:cs="Arial"/>
          <w:color w:val="000000" w:themeColor="text1"/>
          <w:szCs w:val="24"/>
        </w:rPr>
        <w:t xml:space="preserve"> (22/2 </w:t>
      </w:r>
      <w:r w:rsidRPr="002138ED">
        <w:rPr>
          <w:rFonts w:ascii="Arial" w:hAnsi="Arial" w:cs="Arial"/>
          <w:color w:val="000000" w:themeColor="text1"/>
          <w:szCs w:val="24"/>
        </w:rPr>
        <w:t>–</w:t>
      </w:r>
      <w:r w:rsidR="000B66EF">
        <w:rPr>
          <w:rFonts w:ascii="Arial" w:hAnsi="Arial" w:cs="Arial"/>
          <w:color w:val="000000" w:themeColor="text1"/>
          <w:szCs w:val="24"/>
        </w:rPr>
        <w:t xml:space="preserve"> 30/5/</w:t>
      </w:r>
      <w:r w:rsidRPr="002138ED">
        <w:rPr>
          <w:rFonts w:ascii="Arial" w:hAnsi="Arial" w:cs="Arial"/>
          <w:color w:val="000000" w:themeColor="text1"/>
          <w:szCs w:val="24"/>
        </w:rPr>
        <w:t>2022</w:t>
      </w:r>
      <w:r w:rsidRPr="002138ED">
        <w:rPr>
          <w:rFonts w:ascii="Arial" w:eastAsia="Helvetica Neue" w:hAnsi="Arial" w:cs="Arial"/>
          <w:color w:val="000000" w:themeColor="text1"/>
          <w:szCs w:val="24"/>
        </w:rPr>
        <w:t xml:space="preserve">). Na ploše </w:t>
      </w:r>
      <w:r w:rsidRPr="002138ED">
        <w:rPr>
          <w:rStyle w:val="Strong"/>
          <w:rFonts w:ascii="Arial" w:hAnsi="Arial" w:cs="Arial"/>
          <w:color w:val="000000" w:themeColor="text1"/>
          <w:szCs w:val="24"/>
          <w:shd w:val="clear" w:color="auto" w:fill="FFFFFF"/>
        </w:rPr>
        <w:t>5 687 m2</w:t>
      </w:r>
      <w:r w:rsidRPr="002138ED">
        <w:rPr>
          <w:rFonts w:ascii="Arial" w:eastAsia="Helvetica Neue" w:hAnsi="Arial" w:cs="Arial"/>
          <w:color w:val="000000" w:themeColor="text1"/>
          <w:szCs w:val="24"/>
        </w:rPr>
        <w:t xml:space="preserve"> nabízí </w:t>
      </w:r>
      <w:r w:rsidRPr="002138ED">
        <w:rPr>
          <w:rFonts w:ascii="Arial" w:hAnsi="Arial" w:cs="Arial"/>
          <w:color w:val="000000" w:themeColor="text1"/>
          <w:szCs w:val="24"/>
        </w:rPr>
        <w:t>tři rozsáhlé galerijní prostory, design shop a kavárnu s historickou terasou s výhledem na Petřín a</w:t>
      </w:r>
      <w:r w:rsidRPr="002138ED">
        <w:rPr>
          <w:rFonts w:ascii="Arial" w:eastAsia="Calibri" w:hAnsi="Arial" w:cs="Arial"/>
          <w:color w:val="000000" w:themeColor="text1"/>
          <w:szCs w:val="24"/>
          <w:lang w:val="cs"/>
        </w:rPr>
        <w:t xml:space="preserve"> </w:t>
      </w:r>
      <w:r w:rsidRPr="002138ED">
        <w:rPr>
          <w:rFonts w:ascii="Arial" w:hAnsi="Arial" w:cs="Arial"/>
          <w:color w:val="000000" w:themeColor="text1"/>
          <w:szCs w:val="24"/>
        </w:rPr>
        <w:t>Pražský hrad.</w:t>
      </w:r>
      <w:r w:rsidR="00132D64">
        <w:rPr>
          <w:rFonts w:ascii="Arial" w:hAnsi="Arial" w:cs="Arial"/>
          <w:color w:val="000000" w:themeColor="text1"/>
          <w:szCs w:val="24"/>
        </w:rPr>
        <w:t xml:space="preserve"> Od únorového otevření d</w:t>
      </w:r>
      <w:r w:rsidR="00A3126E">
        <w:rPr>
          <w:rFonts w:ascii="Arial" w:hAnsi="Arial" w:cs="Arial"/>
          <w:color w:val="000000" w:themeColor="text1"/>
          <w:szCs w:val="24"/>
        </w:rPr>
        <w:t>o Kunsthalle zavítalo bezmála 4</w:t>
      </w:r>
      <w:r w:rsidR="00132D64">
        <w:rPr>
          <w:rFonts w:ascii="Arial" w:hAnsi="Arial" w:cs="Arial"/>
          <w:color w:val="000000" w:themeColor="text1"/>
          <w:szCs w:val="24"/>
        </w:rPr>
        <w:t xml:space="preserve">0 000 návštěvníků.  </w:t>
      </w:r>
      <w:r w:rsidRPr="002138ED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br/>
      </w:r>
    </w:p>
    <w:p w14:paraId="1CD14B66" w14:textId="77777777" w:rsidR="00CB044F" w:rsidRPr="002138ED" w:rsidRDefault="00AE7529" w:rsidP="00CB044F">
      <w:p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10101"/>
          <w:szCs w:val="24"/>
        </w:rPr>
        <w:pict w14:anchorId="0956E010">
          <v:rect id="_x0000_i1026" style="width:0;height:1.5pt" o:hralign="center" o:hrstd="t" o:hr="t" fillcolor="#a0a0a0" stroked="f"/>
        </w:pict>
      </w:r>
    </w:p>
    <w:p w14:paraId="244658C1" w14:textId="77777777" w:rsidR="00CB044F" w:rsidRPr="002138ED" w:rsidRDefault="00CB044F" w:rsidP="00CB044F">
      <w:p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 w:rsidRPr="002138ED">
        <w:rPr>
          <w:rFonts w:ascii="Arial" w:hAnsi="Arial" w:cs="Arial"/>
          <w:b/>
          <w:color w:val="000000" w:themeColor="text1"/>
          <w:szCs w:val="24"/>
        </w:rPr>
        <w:t>Doprovodné fotografie</w:t>
      </w:r>
      <w:r w:rsidRPr="002138ED">
        <w:rPr>
          <w:rFonts w:ascii="Arial" w:hAnsi="Arial" w:cs="Arial"/>
          <w:color w:val="000000" w:themeColor="text1"/>
          <w:szCs w:val="24"/>
        </w:rPr>
        <w:t xml:space="preserve">: </w:t>
      </w:r>
      <w:hyperlink r:id="rId13" w:history="1">
        <w:r w:rsidRPr="002138ED">
          <w:rPr>
            <w:rStyle w:val="Hyperlink"/>
            <w:rFonts w:ascii="Arial" w:hAnsi="Arial" w:cs="Arial"/>
            <w:szCs w:val="24"/>
          </w:rPr>
          <w:t>https://kunsthalle.brandcloud.pro/link/4osd2dFa</w:t>
        </w:r>
      </w:hyperlink>
      <w:r w:rsidRPr="002138ED">
        <w:rPr>
          <w:rFonts w:ascii="Arial" w:hAnsi="Arial" w:cs="Arial"/>
          <w:color w:val="000000" w:themeColor="text1"/>
          <w:szCs w:val="24"/>
        </w:rPr>
        <w:t xml:space="preserve"> </w:t>
      </w:r>
      <w:r w:rsidR="00AE7529">
        <w:rPr>
          <w:rStyle w:val="normaltextrun"/>
          <w:rFonts w:ascii="Arial" w:hAnsi="Arial" w:cs="Arial"/>
          <w:color w:val="000000" w:themeColor="text1"/>
          <w:szCs w:val="24"/>
        </w:rPr>
        <w:pict w14:anchorId="64DE74CA">
          <v:rect id="_x0000_i1027" style="width:0;height:1.5pt" o:hralign="center" o:hrstd="t" o:hr="t" fillcolor="#a0a0a0" stroked="f"/>
        </w:pict>
      </w:r>
    </w:p>
    <w:p w14:paraId="39C7AFA4" w14:textId="77777777" w:rsidR="00CB044F" w:rsidRPr="002138ED" w:rsidRDefault="00CB044F" w:rsidP="00CB044F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br/>
      </w:r>
      <w:r w:rsidRPr="002138ED">
        <w:rPr>
          <w:rFonts w:ascii="Arial" w:hAnsi="Arial" w:cs="Arial"/>
          <w:b/>
          <w:color w:val="000000" w:themeColor="text1"/>
          <w:szCs w:val="24"/>
        </w:rPr>
        <w:t>Kontakt pro média</w:t>
      </w:r>
      <w:r w:rsidRPr="002138ED">
        <w:rPr>
          <w:rFonts w:ascii="Arial" w:hAnsi="Arial" w:cs="Arial"/>
          <w:color w:val="000000" w:themeColor="text1"/>
          <w:szCs w:val="24"/>
        </w:rPr>
        <w:t xml:space="preserve">: </w:t>
      </w:r>
    </w:p>
    <w:p w14:paraId="3CAA0404" w14:textId="77777777" w:rsidR="00CB044F" w:rsidRPr="002138ED" w:rsidRDefault="00CB044F" w:rsidP="00CB044F">
      <w:pPr>
        <w:spacing w:after="0"/>
        <w:jc w:val="both"/>
        <w:rPr>
          <w:szCs w:val="24"/>
        </w:rPr>
      </w:pPr>
      <w:r w:rsidRPr="002138ED">
        <w:rPr>
          <w:rFonts w:ascii="Arial" w:hAnsi="Arial" w:cs="Arial"/>
          <w:color w:val="000000" w:themeColor="text1"/>
          <w:szCs w:val="24"/>
        </w:rPr>
        <w:t xml:space="preserve">Ondřej </w:t>
      </w:r>
      <w:r>
        <w:rPr>
          <w:rFonts w:ascii="Arial" w:hAnsi="Arial" w:cs="Arial"/>
          <w:color w:val="000000" w:themeColor="text1"/>
          <w:szCs w:val="24"/>
        </w:rPr>
        <w:t xml:space="preserve">Čížek / </w:t>
      </w:r>
      <w:r w:rsidRPr="002138ED">
        <w:rPr>
          <w:rFonts w:ascii="Arial" w:hAnsi="Arial" w:cs="Arial"/>
          <w:color w:val="000000" w:themeColor="text1"/>
          <w:szCs w:val="24"/>
        </w:rPr>
        <w:t xml:space="preserve">+420 </w:t>
      </w:r>
      <w:r w:rsidRPr="002138ED">
        <w:rPr>
          <w:rFonts w:ascii="Arial" w:hAnsi="Arial" w:cs="Arial"/>
          <w:color w:val="000000" w:themeColor="text1"/>
          <w:szCs w:val="24"/>
          <w:lang w:val="en-US" w:eastAsia="sk-SK"/>
        </w:rPr>
        <w:t>605 921 770</w:t>
      </w:r>
      <w:r>
        <w:rPr>
          <w:rFonts w:ascii="Arial" w:hAnsi="Arial" w:cs="Arial"/>
          <w:color w:val="000000" w:themeColor="text1"/>
          <w:szCs w:val="24"/>
          <w:lang w:val="en-US" w:eastAsia="sk-SK"/>
        </w:rPr>
        <w:t xml:space="preserve"> / </w:t>
      </w:r>
      <w:hyperlink r:id="rId14">
        <w:r w:rsidRPr="002138ED">
          <w:rPr>
            <w:rStyle w:val="Hyperlink"/>
            <w:rFonts w:ascii="Arial" w:hAnsi="Arial" w:cs="Arial"/>
            <w:color w:val="000000" w:themeColor="text1"/>
            <w:szCs w:val="24"/>
          </w:rPr>
          <w:t>ocizek@kunsthallepraha.org</w:t>
        </w:r>
      </w:hyperlink>
      <w:r>
        <w:rPr>
          <w:rFonts w:ascii="Arial" w:hAnsi="Arial" w:cs="Arial"/>
          <w:color w:val="000000" w:themeColor="text1"/>
          <w:szCs w:val="24"/>
        </w:rPr>
        <w:t xml:space="preserve"> </w:t>
      </w:r>
    </w:p>
    <w:p w14:paraId="6168D455" w14:textId="77777777" w:rsidR="00CB044F" w:rsidRPr="002138ED" w:rsidRDefault="00CB044F" w:rsidP="00CB044F">
      <w:pPr>
        <w:spacing w:after="0"/>
        <w:contextualSpacing/>
        <w:rPr>
          <w:rFonts w:ascii="Arial" w:hAnsi="Arial" w:cs="Arial"/>
          <w:color w:val="000000" w:themeColor="text1"/>
          <w:szCs w:val="24"/>
        </w:rPr>
      </w:pPr>
    </w:p>
    <w:p w14:paraId="14F3C22A" w14:textId="77777777" w:rsidR="00C43075" w:rsidRPr="00CB044F" w:rsidRDefault="00AE7529" w:rsidP="00CB044F"/>
    <w:sectPr w:rsidR="00C43075" w:rsidRPr="00CB044F" w:rsidSect="00336226">
      <w:footerReference w:type="default" r:id="rId15"/>
      <w:headerReference w:type="first" r:id="rId16"/>
      <w:footerReference w:type="first" r:id="rId17"/>
      <w:pgSz w:w="11906" w:h="16838" w:code="9"/>
      <w:pgMar w:top="992" w:right="1985" w:bottom="238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57D79" w14:textId="77777777" w:rsidR="00AE7529" w:rsidRDefault="00AE7529" w:rsidP="005B1A25">
      <w:r>
        <w:separator/>
      </w:r>
    </w:p>
  </w:endnote>
  <w:endnote w:type="continuationSeparator" w:id="0">
    <w:p w14:paraId="1942A317" w14:textId="77777777" w:rsidR="00AE7529" w:rsidRDefault="00AE7529" w:rsidP="005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D5C51" w14:textId="659565C8" w:rsidR="004D1F97" w:rsidRDefault="00114038" w:rsidP="00114038">
    <w:pPr>
      <w:pStyle w:val="Footer"/>
      <w:jc w:val="left"/>
    </w:pPr>
    <w:r>
      <w:rPr>
        <w:noProof/>
        <w:lang w:eastAsia="cs-CZ"/>
      </w:rPr>
      <w:drawing>
        <wp:inline distT="0" distB="0" distL="0" distR="0" wp14:anchorId="66FFD5C1" wp14:editId="2E090359">
          <wp:extent cx="5399405" cy="1534795"/>
          <wp:effectExtent l="0" t="0" r="0" b="0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727117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9EB84C" w14:textId="0AFA25A6" w:rsidR="00550024" w:rsidRDefault="00550024" w:rsidP="00C469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76D0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1E6106" w14:textId="71B765B2" w:rsidR="007C4887" w:rsidRPr="00FD1FBE" w:rsidRDefault="00550024" w:rsidP="00550024">
    <w:pPr>
      <w:pStyle w:val="Footer"/>
      <w:ind w:right="360"/>
      <w:jc w:val="left"/>
    </w:pPr>
    <w:r>
      <w:rPr>
        <w:noProof/>
        <w:lang w:eastAsia="cs-CZ"/>
      </w:rPr>
      <w:drawing>
        <wp:inline distT="0" distB="0" distL="0" distR="0" wp14:anchorId="23C56224" wp14:editId="35ABC932">
          <wp:extent cx="5399405" cy="1534795"/>
          <wp:effectExtent l="0" t="0" r="0" b="0"/>
          <wp:docPr id="15" name="Picture 1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CE383" w14:textId="77777777" w:rsidR="00AE7529" w:rsidRDefault="00AE7529" w:rsidP="005B1A25">
      <w:r>
        <w:separator/>
      </w:r>
    </w:p>
  </w:footnote>
  <w:footnote w:type="continuationSeparator" w:id="0">
    <w:p w14:paraId="04C44758" w14:textId="77777777" w:rsidR="00AE7529" w:rsidRDefault="00AE7529" w:rsidP="005B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6C2DA" w14:textId="77777777" w:rsidR="007C4887" w:rsidRDefault="00DE720A" w:rsidP="005B1A25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60C31D" wp14:editId="4A2A2685">
              <wp:simplePos x="0" y="0"/>
              <wp:positionH relativeFrom="page">
                <wp:posOffset>3960495</wp:posOffset>
              </wp:positionH>
              <wp:positionV relativeFrom="page">
                <wp:posOffset>0</wp:posOffset>
              </wp:positionV>
              <wp:extent cx="3600000" cy="900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CD7D" w14:textId="35CAAF3F" w:rsidR="00DE720A" w:rsidRPr="00981DC3" w:rsidRDefault="00DE720A" w:rsidP="00BF6262">
                          <w:pPr>
                            <w:pStyle w:val="Nazevdokumentu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252000" rIns="32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0C3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1.85pt;margin-top:0;width:283.4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" filled="f" stroked="f" strokeweight=".5pt">
              <v:textbox inset=",7mm,9mm">
                <w:txbxContent>
                  <w:p w14:paraId="27CCCD7D" w14:textId="35CAAF3F" w:rsidR="00DE720A" w:rsidRPr="00981DC3" w:rsidRDefault="00DE720A" w:rsidP="00BF6262">
                    <w:pPr>
                      <w:pStyle w:val="Nazevdokumentu"/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D1F97">
      <w:rPr>
        <w:noProof/>
        <w:lang w:eastAsia="cs-CZ"/>
      </w:rPr>
      <w:drawing>
        <wp:anchor distT="0" distB="180340" distL="114300" distR="114300" simplePos="0" relativeHeight="251661312" behindDoc="0" locked="0" layoutInCell="1" allowOverlap="1" wp14:anchorId="4E14A73D" wp14:editId="0960B0B8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83600" cy="1440000"/>
          <wp:effectExtent l="0" t="0" r="0" b="0"/>
          <wp:wrapTopAndBottom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766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6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EF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C1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7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8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FC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CA0720"/>
    <w:multiLevelType w:val="hybridMultilevel"/>
    <w:tmpl w:val="29D0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6"/>
    <w:rsid w:val="00075CEC"/>
    <w:rsid w:val="000A27C2"/>
    <w:rsid w:val="000B66EF"/>
    <w:rsid w:val="00114038"/>
    <w:rsid w:val="00120914"/>
    <w:rsid w:val="00132D64"/>
    <w:rsid w:val="001455CC"/>
    <w:rsid w:val="0016511C"/>
    <w:rsid w:val="00225F94"/>
    <w:rsid w:val="00226857"/>
    <w:rsid w:val="00234452"/>
    <w:rsid w:val="002A2240"/>
    <w:rsid w:val="00315C0D"/>
    <w:rsid w:val="00336226"/>
    <w:rsid w:val="00355D28"/>
    <w:rsid w:val="00433510"/>
    <w:rsid w:val="004457DE"/>
    <w:rsid w:val="00474EED"/>
    <w:rsid w:val="0049332D"/>
    <w:rsid w:val="004A1ED9"/>
    <w:rsid w:val="004D1F97"/>
    <w:rsid w:val="004E1470"/>
    <w:rsid w:val="004E25B6"/>
    <w:rsid w:val="00550024"/>
    <w:rsid w:val="00576D02"/>
    <w:rsid w:val="00596CE1"/>
    <w:rsid w:val="005B1A25"/>
    <w:rsid w:val="005D10E8"/>
    <w:rsid w:val="00625676"/>
    <w:rsid w:val="006355FD"/>
    <w:rsid w:val="00640535"/>
    <w:rsid w:val="006976E5"/>
    <w:rsid w:val="00717D4D"/>
    <w:rsid w:val="0072297B"/>
    <w:rsid w:val="0078371E"/>
    <w:rsid w:val="007C4887"/>
    <w:rsid w:val="00821B33"/>
    <w:rsid w:val="008578A6"/>
    <w:rsid w:val="00874673"/>
    <w:rsid w:val="008D4B6B"/>
    <w:rsid w:val="00914C1E"/>
    <w:rsid w:val="0092344C"/>
    <w:rsid w:val="00957CCC"/>
    <w:rsid w:val="00966A9E"/>
    <w:rsid w:val="00996108"/>
    <w:rsid w:val="009C0C5F"/>
    <w:rsid w:val="009C3B5F"/>
    <w:rsid w:val="009C3CE4"/>
    <w:rsid w:val="009E7333"/>
    <w:rsid w:val="00A3126E"/>
    <w:rsid w:val="00A76769"/>
    <w:rsid w:val="00AA5C73"/>
    <w:rsid w:val="00AE7529"/>
    <w:rsid w:val="00B10FE5"/>
    <w:rsid w:val="00B93222"/>
    <w:rsid w:val="00BD7E8D"/>
    <w:rsid w:val="00BF6262"/>
    <w:rsid w:val="00C01F0D"/>
    <w:rsid w:val="00C23F57"/>
    <w:rsid w:val="00C50B1C"/>
    <w:rsid w:val="00C80B9E"/>
    <w:rsid w:val="00CB044F"/>
    <w:rsid w:val="00CC29F7"/>
    <w:rsid w:val="00D02E29"/>
    <w:rsid w:val="00D10AF9"/>
    <w:rsid w:val="00D95782"/>
    <w:rsid w:val="00DB10DE"/>
    <w:rsid w:val="00DD25BF"/>
    <w:rsid w:val="00DE720A"/>
    <w:rsid w:val="00E7063F"/>
    <w:rsid w:val="00E85F8D"/>
    <w:rsid w:val="00E86D8E"/>
    <w:rsid w:val="00E95C18"/>
    <w:rsid w:val="00F36592"/>
    <w:rsid w:val="00F83C40"/>
    <w:rsid w:val="00F94EDB"/>
    <w:rsid w:val="00FB1CF7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67D5C"/>
  <w15:chartTrackingRefBased/>
  <w15:docId w15:val="{5BD07B8A-39D9-B64E-9B0E-BFDF9610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DE"/>
    <w:pPr>
      <w:spacing w:after="180" w:line="240" w:lineRule="auto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20A"/>
    <w:pPr>
      <w:spacing w:after="0"/>
      <w:contextualSpacing/>
      <w:outlineLvl w:val="0"/>
    </w:pPr>
    <w:rPr>
      <w:b/>
      <w:bCs/>
      <w:color w:val="221E1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E720A"/>
    <w:pPr>
      <w:spacing w:after="280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DE"/>
    <w:p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CEC"/>
    <w:pPr>
      <w:spacing w:before="5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6857"/>
  </w:style>
  <w:style w:type="paragraph" w:styleId="Footer">
    <w:name w:val="footer"/>
    <w:basedOn w:val="Normal"/>
    <w:link w:val="FooterChar"/>
    <w:uiPriority w:val="99"/>
    <w:unhideWhenUsed/>
    <w:rsid w:val="00F94EDB"/>
    <w:pPr>
      <w:tabs>
        <w:tab w:val="center" w:pos="4536"/>
        <w:tab w:val="right" w:pos="9072"/>
      </w:tabs>
      <w:ind w:right="-141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NoSpacing">
    <w:name w:val="No Spacing"/>
    <w:uiPriority w:val="1"/>
    <w:qFormat/>
    <w:rsid w:val="00E7063F"/>
    <w:pPr>
      <w:spacing w:after="0" w:line="240" w:lineRule="auto"/>
    </w:pPr>
    <w:rPr>
      <w:rFonts w:ascii="Helvetica" w:hAnsi="Helvetic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20A"/>
    <w:rPr>
      <w:rFonts w:ascii="Helvetica" w:hAnsi="Helvetica"/>
      <w:b/>
      <w:bCs/>
      <w:color w:val="221E1F"/>
      <w:sz w:val="28"/>
      <w:szCs w:val="28"/>
    </w:rPr>
  </w:style>
  <w:style w:type="paragraph" w:customStyle="1" w:styleId="Referennslo">
    <w:name w:val="Referenční číslo"/>
    <w:basedOn w:val="NoSpacing"/>
    <w:qFormat/>
    <w:rsid w:val="00640535"/>
    <w:pPr>
      <w:jc w:val="right"/>
    </w:pPr>
  </w:style>
  <w:style w:type="paragraph" w:customStyle="1" w:styleId="Nazevdokumentu">
    <w:name w:val="Nazev dokumentu"/>
    <w:basedOn w:val="Normal"/>
    <w:rsid w:val="00DE720A"/>
    <w:pPr>
      <w:jc w:val="right"/>
    </w:pPr>
    <w:rPr>
      <w:rFonts w:ascii="Kunst Medium" w:hAnsi="Kunst Medium"/>
      <w:color w:val="1006B3"/>
      <w:w w:val="105"/>
      <w:sz w:val="72"/>
      <w:szCs w:val="96"/>
    </w:rPr>
  </w:style>
  <w:style w:type="paragraph" w:customStyle="1" w:styleId="Pa1">
    <w:name w:val="Pa1"/>
    <w:basedOn w:val="Default"/>
    <w:next w:val="Default"/>
    <w:uiPriority w:val="99"/>
    <w:rsid w:val="00DE720A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E720A"/>
    <w:rPr>
      <w:rFonts w:ascii="Helvetica" w:hAnsi="Helvetica"/>
      <w:color w:val="221E1F"/>
      <w:sz w:val="28"/>
      <w:szCs w:val="28"/>
    </w:rPr>
  </w:style>
  <w:style w:type="paragraph" w:customStyle="1" w:styleId="Zvraznnodstavec">
    <w:name w:val="Zvýrazněný odstavec"/>
    <w:basedOn w:val="Normal"/>
    <w:qFormat/>
    <w:rsid w:val="004A1ED9"/>
    <w:pPr>
      <w:pBdr>
        <w:top w:val="single" w:sz="4" w:space="6" w:color="auto"/>
        <w:bottom w:val="single" w:sz="4" w:space="8" w:color="auto"/>
      </w:pBdr>
      <w:spacing w:before="280" w:after="240"/>
    </w:pPr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10DE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DB10DE"/>
    <w:rPr>
      <w:color w:val="auto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5CEC"/>
    <w:rPr>
      <w:rFonts w:ascii="Helvetica" w:hAnsi="Helvetica"/>
      <w:b/>
      <w:bCs/>
      <w:sz w:val="20"/>
      <w:szCs w:val="20"/>
    </w:rPr>
  </w:style>
  <w:style w:type="paragraph" w:customStyle="1" w:styleId="Odstavecsmenmtextem">
    <w:name w:val="Odstavec s menším textem"/>
    <w:basedOn w:val="Normal"/>
    <w:qFormat/>
    <w:rsid w:val="00075CEC"/>
    <w:pPr>
      <w:spacing w:line="252" w:lineRule="auto"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50024"/>
  </w:style>
  <w:style w:type="character" w:customStyle="1" w:styleId="normaltextrun">
    <w:name w:val="normaltextrun"/>
    <w:basedOn w:val="DefaultParagraphFont"/>
    <w:rsid w:val="00C23F57"/>
  </w:style>
  <w:style w:type="character" w:styleId="Strong">
    <w:name w:val="Strong"/>
    <w:basedOn w:val="DefaultParagraphFont"/>
    <w:uiPriority w:val="22"/>
    <w:qFormat/>
    <w:rsid w:val="00C23F57"/>
    <w:rPr>
      <w:b/>
      <w:bCs/>
    </w:rPr>
  </w:style>
  <w:style w:type="character" w:customStyle="1" w:styleId="eop">
    <w:name w:val="eop"/>
    <w:basedOn w:val="DefaultParagraphFont"/>
    <w:rsid w:val="00C23F57"/>
  </w:style>
  <w:style w:type="paragraph" w:styleId="NormalWeb">
    <w:name w:val="Normal (Web)"/>
    <w:basedOn w:val="Normal"/>
    <w:uiPriority w:val="99"/>
    <w:unhideWhenUsed/>
    <w:rsid w:val="00C23F5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23F57"/>
    <w:rPr>
      <w:sz w:val="16"/>
      <w:szCs w:val="16"/>
    </w:rPr>
  </w:style>
  <w:style w:type="character" w:customStyle="1" w:styleId="nc684nl6">
    <w:name w:val="nc684nl6"/>
    <w:basedOn w:val="DefaultParagraphFont"/>
    <w:rsid w:val="004E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unsthalle.brandcloud.pro/link/4osd2dF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unsthallepraha.org/ak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ut.net/cs/haroon-mirza-modular-opera/szsgw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cizek@kunsthalleprah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E0E82044F341B49143233B788966" ma:contentTypeVersion="16" ma:contentTypeDescription="Create a new document." ma:contentTypeScope="" ma:versionID="e482c66bf52bcccf523ff502c9495385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49c341030a6c35893c861d8fc67e93ef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6D29-F04A-4397-9C88-B464F83E0EE4}"/>
</file>

<file path=customXml/itemProps2.xml><?xml version="1.0" encoding="utf-8"?>
<ds:datastoreItem xmlns:ds="http://schemas.openxmlformats.org/officeDocument/2006/customXml" ds:itemID="{FA4D6F06-58D6-44C7-89E6-9E04CB6F9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3730F-42EE-41D2-88E6-43C92B543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C7DCA7-7654-4019-B872-B1DBF56B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739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SMmanager-khp</cp:lastModifiedBy>
  <cp:revision>12</cp:revision>
  <cp:lastPrinted>2022-01-25T13:37:00Z</cp:lastPrinted>
  <dcterms:created xsi:type="dcterms:W3CDTF">2022-05-13T13:14:00Z</dcterms:created>
  <dcterms:modified xsi:type="dcterms:W3CDTF">2022-05-18T15:00:00Z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  <property fmtid="{D5CDD505-2E9C-101B-9397-08002B2CF9AE}" pid="3" name="MediaServiceImageTags">
    <vt:lpwstr/>
  </property>
</Properties>
</file>